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443B" w14:textId="77777777" w:rsidR="00E83B1B" w:rsidRDefault="00E83B1B" w:rsidP="00E83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D3527">
        <w:rPr>
          <w:rFonts w:ascii="Arial" w:hAnsi="Arial" w:cs="Arial"/>
          <w:b/>
          <w:sz w:val="28"/>
          <w:szCs w:val="28"/>
        </w:rPr>
        <w:t>Deelname</w:t>
      </w:r>
      <w:r>
        <w:rPr>
          <w:rFonts w:ascii="Arial" w:hAnsi="Arial" w:cs="Arial"/>
          <w:b/>
          <w:sz w:val="28"/>
          <w:szCs w:val="28"/>
        </w:rPr>
        <w:t>formulier</w:t>
      </w:r>
      <w:r w:rsidRPr="00BD35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 HR Award</w:t>
      </w:r>
    </w:p>
    <w:p w14:paraId="4DF2BFD6" w14:textId="77777777" w:rsidR="00E83B1B" w:rsidRDefault="00E83B1B" w:rsidP="00E83B1B">
      <w:pPr>
        <w:pStyle w:val="Lijstalinea"/>
        <w:spacing w:before="100" w:beforeAutospacing="1" w:after="100" w:afterAutospacing="1" w:line="240" w:lineRule="auto"/>
      </w:pPr>
    </w:p>
    <w:p w14:paraId="0FBB13B8" w14:textId="72F22141" w:rsidR="00E83B1B" w:rsidRPr="00E83B1B" w:rsidRDefault="00E83B1B" w:rsidP="00E83B1B">
      <w:pPr>
        <w:pStyle w:val="Lijstalinea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</w:pPr>
      <w:r w:rsidRPr="00E83B1B">
        <w:t xml:space="preserve">Beschrijf de algemene visie, missie en strategie van de onderneming en hoe sluit de visie op HR hierop aan? </w:t>
      </w:r>
    </w:p>
    <w:p w14:paraId="16F038C9" w14:textId="77777777" w:rsidR="00E83B1B" w:rsidRPr="00E83B1B" w:rsidRDefault="00E83B1B" w:rsidP="00E83B1B">
      <w:pPr>
        <w:pStyle w:val="Lijstalinea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</w:pPr>
      <w:r w:rsidRPr="00E83B1B">
        <w:t xml:space="preserve">Welke wervingskanalen (en op welke manier) worden er ingezet bij het rekruteren van nieuw talent? </w:t>
      </w:r>
    </w:p>
    <w:p w14:paraId="18BF40AD" w14:textId="034E2827" w:rsidR="00E83B1B" w:rsidRPr="00E83B1B" w:rsidRDefault="00E83B1B" w:rsidP="00E83B1B">
      <w:pPr>
        <w:pStyle w:val="Lijstalinea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</w:pPr>
      <w:r w:rsidRPr="00E83B1B">
        <w:t>Hoe wordt er ingezet op retentie van personeel (talent management, employee engagement, kennisborging, interne communicatie, …)</w:t>
      </w:r>
      <w:r w:rsidR="00073792">
        <w:t>?</w:t>
      </w:r>
    </w:p>
    <w:p w14:paraId="7C20F586" w14:textId="77777777" w:rsidR="00E83B1B" w:rsidRPr="00E83B1B" w:rsidRDefault="00E83B1B" w:rsidP="00E83B1B">
      <w:pPr>
        <w:pStyle w:val="Lijstalinea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</w:pPr>
      <w:r w:rsidRPr="00E83B1B">
        <w:t xml:space="preserve">Schets het opleidingsbeleid binnen de organisatie en licht toe hoe je het personeel duurzaam inzetbaar tracht te houden. </w:t>
      </w:r>
    </w:p>
    <w:p w14:paraId="17781D3A" w14:textId="68671B49" w:rsidR="00E83B1B" w:rsidRPr="00E83B1B" w:rsidRDefault="00E83B1B" w:rsidP="00E83B1B">
      <w:pPr>
        <w:pStyle w:val="Lijstalinea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</w:pPr>
      <w:r w:rsidRPr="00E83B1B">
        <w:t xml:space="preserve">Illustreer het </w:t>
      </w:r>
      <w:proofErr w:type="spellStart"/>
      <w:r w:rsidRPr="00E83B1B">
        <w:t>onboardingproces</w:t>
      </w:r>
      <w:proofErr w:type="spellEnd"/>
      <w:r w:rsidRPr="00E83B1B">
        <w:t xml:space="preserve"> en het proces dat volgt na het beëindigen van de samenwerking met een personeelslid.</w:t>
      </w:r>
    </w:p>
    <w:p w14:paraId="7606042C" w14:textId="77777777" w:rsidR="00E83B1B" w:rsidRPr="00E83B1B" w:rsidRDefault="00E83B1B" w:rsidP="00E83B1B">
      <w:pPr>
        <w:pStyle w:val="Lijstalinea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</w:pPr>
      <w:r w:rsidRPr="00E83B1B">
        <w:t xml:space="preserve">Definieer jouw visie op diversiteit en inclusie en vertel wat de aanpak hierrond is binnen de onderneming.  </w:t>
      </w:r>
    </w:p>
    <w:p w14:paraId="5FDAFE79" w14:textId="77777777" w:rsidR="00E83B1B" w:rsidRPr="00E83B1B" w:rsidRDefault="00E83B1B" w:rsidP="00E83B1B">
      <w:pPr>
        <w:pStyle w:val="Lijstalinea"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</w:pPr>
      <w:r w:rsidRPr="00E83B1B">
        <w:t>Hoe ziet het welzijns- en gezondheidsbeleid eruit? Welke initiatieven worden er genomen rond werkbaarheid, re-integratie en post-corona?</w:t>
      </w:r>
    </w:p>
    <w:p w14:paraId="6F6156C6" w14:textId="264A7AEB" w:rsidR="00E83B1B" w:rsidRPr="00E83B1B" w:rsidRDefault="00E83B1B" w:rsidP="00E83B1B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</w:pPr>
      <w:r w:rsidRPr="00E83B1B">
        <w:t>Li</w:t>
      </w:r>
      <w:r w:rsidR="00073792">
        <w:t>ch</w:t>
      </w:r>
      <w:r w:rsidRPr="00E83B1B">
        <w:t xml:space="preserve">t de </w:t>
      </w:r>
      <w:proofErr w:type="spellStart"/>
      <w:r w:rsidRPr="00E83B1B">
        <w:t>employer</w:t>
      </w:r>
      <w:proofErr w:type="spellEnd"/>
      <w:r w:rsidRPr="00E83B1B">
        <w:t xml:space="preserve"> branding strategie toe, zowel intern als extern. </w:t>
      </w:r>
    </w:p>
    <w:p w14:paraId="044ADC93" w14:textId="77777777" w:rsidR="00E83B1B" w:rsidRPr="00E83B1B" w:rsidRDefault="00E83B1B" w:rsidP="00E83B1B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</w:pPr>
      <w:r w:rsidRPr="00E83B1B">
        <w:t xml:space="preserve">Hoe ga je om met de digitalisatie binnen HR? </w:t>
      </w:r>
    </w:p>
    <w:p w14:paraId="46FCA395" w14:textId="77098779" w:rsidR="00E83B1B" w:rsidRDefault="00E83B1B" w:rsidP="00E83B1B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</w:pPr>
      <w:r w:rsidRPr="00E83B1B">
        <w:t xml:space="preserve">Waar ben je het meest trots op binnen het HR beleid? </w:t>
      </w:r>
    </w:p>
    <w:sectPr w:rsidR="00E8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5D3"/>
    <w:multiLevelType w:val="hybridMultilevel"/>
    <w:tmpl w:val="E3164764"/>
    <w:lvl w:ilvl="0" w:tplc="DFE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B"/>
    <w:rsid w:val="00073792"/>
    <w:rsid w:val="008F4C32"/>
    <w:rsid w:val="00E83B1B"/>
    <w:rsid w:val="00E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8428"/>
  <w15:chartTrackingRefBased/>
  <w15:docId w15:val="{A9CE86E4-B0C9-4DFE-A98B-1ACFCF5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4C32"/>
    <w:rPr>
      <w:rFonts w:ascii="Source Sans Pro" w:hAnsi="Source Sans Pr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B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6734f9-f37c-4bc3-a6b4-1bedb483b246">
      <Terms xmlns="http://schemas.microsoft.com/office/infopath/2007/PartnerControls"/>
    </lcf76f155ced4ddcb4097134ff3c332f>
    <TaxCatchAll xmlns="4d4ac177-1578-4e9a-9805-f0a76ec155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6" ma:contentTypeDescription="Een nieuw document maken." ma:contentTypeScope="" ma:versionID="38a24536c7cdeb069559df6ca71be8a5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612b8df88e1550c6b2c548b81b91db35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deb8b45-3442-40b2-bfec-ba950c780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4fcd6-939c-4ae9-87e3-f23009cd8aca}" ma:internalName="TaxCatchAll" ma:showField="CatchAllData" ma:web="4d4ac177-1578-4e9a-9805-f0a76ec15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711B2-AF45-4442-A41E-A92C8208831D}">
  <ds:schemaRefs>
    <ds:schemaRef ds:uri="http://schemas.microsoft.com/office/2006/metadata/properties"/>
    <ds:schemaRef ds:uri="http://schemas.microsoft.com/office/infopath/2007/PartnerControls"/>
    <ds:schemaRef ds:uri="3a6734f9-f37c-4bc3-a6b4-1bedb483b246"/>
    <ds:schemaRef ds:uri="4d4ac177-1578-4e9a-9805-f0a76ec1552e"/>
  </ds:schemaRefs>
</ds:datastoreItem>
</file>

<file path=customXml/itemProps2.xml><?xml version="1.0" encoding="utf-8"?>
<ds:datastoreItem xmlns:ds="http://schemas.openxmlformats.org/officeDocument/2006/customXml" ds:itemID="{A5AAAE4C-B24F-4EC5-B2FD-346292A86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8C791-B907-4FB0-97F1-56C3DD3DF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734f9-f37c-4bc3-a6b4-1bedb483b246"/>
    <ds:schemaRef ds:uri="4d4ac177-1578-4e9a-9805-f0a76ec1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Serafien Bierwaerts</dc:creator>
  <cp:keywords/>
  <dc:description/>
  <cp:lastModifiedBy>Lisa Lemmens</cp:lastModifiedBy>
  <cp:revision>2</cp:revision>
  <dcterms:created xsi:type="dcterms:W3CDTF">2022-08-22T14:09:00Z</dcterms:created>
  <dcterms:modified xsi:type="dcterms:W3CDTF">2022-08-22T14:09:00Z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0x0101005F8E703B6DD5154F86D2AA157B7C6011</vt:lpwstr>
  </property>
  <property fmtid="{D5CDD505-2E9C-101B-9397-08002B2CF9AE}" pid="3" name="MediaServiceImageTags">
    <vt:lpwstr/>
  </property>
</Properties>
</file>